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宋体"/>
          <w:sz w:val="32"/>
          <w:szCs w:val="32"/>
        </w:rPr>
      </w:pPr>
    </w:p>
    <w:p>
      <w:pPr>
        <w:pStyle w:val="2"/>
        <w:rPr>
          <w:rFonts w:ascii="仿宋" w:hAnsi="仿宋" w:eastAsia="仿宋" w:cs="宋体"/>
          <w:sz w:val="32"/>
          <w:szCs w:val="32"/>
        </w:rPr>
      </w:pPr>
    </w:p>
    <w:p>
      <w:pPr>
        <w:pStyle w:val="2"/>
        <w:rPr>
          <w:rFonts w:ascii="仿宋" w:hAnsi="仿宋" w:eastAsia="仿宋" w:cs="宋体"/>
          <w:sz w:val="32"/>
          <w:szCs w:val="32"/>
        </w:rPr>
      </w:pPr>
      <w:r>
        <w:pict>
          <v:shape id="_x0000_s1026" o:spid="_x0000_s1026" o:spt="75" type="#_x0000_t75" style="position:absolute;left:0pt;margin-left:-90pt;margin-top:-23.4pt;height:216.35pt;width:567pt;z-index:251658240;mso-width-relative:page;mso-height-relative:page;" filled="f" o:preferrelative="t" stroked="f" coordsize="21600,21600">
            <v:path/>
            <v:fill on="f" focussize="0,0"/>
            <v:stroke on="f" joinstyle="miter"/>
            <v:imagedata r:id="rId4" croptop="4980f" cropright="2563f" cropbottom="44734f" o:title=""/>
            <o:lock v:ext="edit" aspectratio="t"/>
          </v:shape>
        </w:pict>
      </w:r>
    </w:p>
    <w:p>
      <w:pPr>
        <w:pStyle w:val="2"/>
        <w:rPr>
          <w:rFonts w:ascii="仿宋" w:hAnsi="仿宋" w:eastAsia="仿宋" w:cs="宋体"/>
          <w:sz w:val="32"/>
          <w:szCs w:val="32"/>
        </w:rPr>
      </w:pPr>
    </w:p>
    <w:p>
      <w:pPr>
        <w:pStyle w:val="2"/>
        <w:rPr>
          <w:rFonts w:ascii="仿宋" w:hAnsi="仿宋" w:eastAsia="仿宋" w:cs="宋体"/>
          <w:sz w:val="32"/>
          <w:szCs w:val="32"/>
        </w:rPr>
      </w:pPr>
    </w:p>
    <w:p>
      <w:pPr>
        <w:pStyle w:val="2"/>
        <w:rPr>
          <w:rFonts w:ascii="仿宋" w:hAnsi="仿宋" w:eastAsia="仿宋" w:cs="宋体"/>
          <w:sz w:val="32"/>
          <w:szCs w:val="32"/>
        </w:rPr>
      </w:pPr>
    </w:p>
    <w:p>
      <w:pPr>
        <w:pStyle w:val="2"/>
        <w:rPr>
          <w:rFonts w:ascii="仿宋" w:hAnsi="仿宋" w:eastAsia="仿宋" w:cs="宋体"/>
          <w:sz w:val="32"/>
          <w:szCs w:val="32"/>
        </w:rPr>
      </w:pPr>
    </w:p>
    <w:p>
      <w:pPr>
        <w:pStyle w:val="2"/>
        <w:jc w:val="center"/>
        <w:rPr>
          <w:rFonts w:ascii="方正仿宋_GBK" w:hAnsi="仿宋" w:eastAsia="方正仿宋_GBK" w:cs="宋体"/>
          <w:sz w:val="32"/>
          <w:szCs w:val="32"/>
        </w:rPr>
      </w:pPr>
    </w:p>
    <w:p>
      <w:pPr>
        <w:pStyle w:val="2"/>
        <w:jc w:val="center"/>
        <w:rPr>
          <w:rFonts w:ascii="仿宋" w:hAnsi="仿宋" w:eastAsia="仿宋" w:cs="宋体"/>
          <w:sz w:val="32"/>
          <w:szCs w:val="32"/>
        </w:rPr>
      </w:pPr>
      <w:r>
        <w:rPr>
          <w:rFonts w:hint="eastAsia" w:ascii="仿宋" w:hAnsi="仿宋" w:eastAsia="仿宋" w:cs="宋体"/>
          <w:sz w:val="32"/>
          <w:szCs w:val="32"/>
        </w:rPr>
        <w:t>锡律协〔</w:t>
      </w:r>
      <w:r>
        <w:rPr>
          <w:rFonts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w:t>
      </w:r>
      <w:r>
        <w:rPr>
          <w:rFonts w:hint="eastAsia" w:ascii="仿宋" w:hAnsi="仿宋" w:eastAsia="仿宋" w:cs="宋体"/>
          <w:sz w:val="32"/>
          <w:szCs w:val="32"/>
          <w:lang w:val="en-US" w:eastAsia="zh-CN"/>
        </w:rPr>
        <w:t>5</w:t>
      </w:r>
      <w:r>
        <w:rPr>
          <w:rFonts w:hint="eastAsia" w:ascii="仿宋" w:hAnsi="仿宋" w:eastAsia="仿宋" w:cs="宋体"/>
          <w:sz w:val="32"/>
          <w:szCs w:val="32"/>
        </w:rPr>
        <w:t>号</w:t>
      </w:r>
    </w:p>
    <w:p>
      <w:pPr>
        <w:pStyle w:val="2"/>
        <w:rPr>
          <w:rFonts w:ascii="仿宋" w:hAnsi="仿宋" w:eastAsia="仿宋" w:cs="宋体"/>
          <w:sz w:val="32"/>
          <w:szCs w:val="32"/>
        </w:rPr>
      </w:pPr>
      <w:r>
        <w:rPr>
          <w:rFonts w:ascii="仿宋" w:hAnsi="仿宋" w:eastAsia="仿宋" w:cs="宋体"/>
          <w:sz w:val="32"/>
          <w:szCs w:val="32"/>
        </w:rPr>
        <w:pict>
          <v:shape id="_x0000_i1025" o:spt="75" type="#_x0000_t75" style="height:9pt;width:416.25pt;" fillcolor="#000000" filled="t" o:preferrelative="t" stroked="f" coordsize="21600,21600">
            <v:path/>
            <v:fill on="t" focussize="0,0"/>
            <v:stroke on="f" joinstyle="miter"/>
            <v:imagedata r:id="rId5" grayscale="t" bilevel="t"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880" w:hanging="880" w:hanging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锡林郭勒盟律师协会关于对参与疫情防控工作律师事务所和律师志愿者</w:t>
      </w:r>
    </w:p>
    <w:p>
      <w:pPr>
        <w:keepNext w:val="0"/>
        <w:keepLines w:val="0"/>
        <w:pageBreakBefore w:val="0"/>
        <w:widowControl w:val="0"/>
        <w:kinsoku/>
        <w:wordWrap/>
        <w:overflowPunct/>
        <w:topLinePunct w:val="0"/>
        <w:autoSpaceDE/>
        <w:autoSpaceDN/>
        <w:bidi w:val="0"/>
        <w:adjustRightInd/>
        <w:snapToGrid/>
        <w:spacing w:line="660" w:lineRule="exact"/>
        <w:ind w:firstLine="2200" w:firstLineChars="500"/>
        <w:jc w:val="both"/>
        <w:textAlignment w:val="auto"/>
        <w:rPr>
          <w:rFonts w:hint="eastAsia"/>
          <w:sz w:val="44"/>
          <w:szCs w:val="44"/>
          <w:lang w:eastAsia="zh-CN"/>
        </w:rPr>
      </w:pPr>
      <w:r>
        <w:rPr>
          <w:rFonts w:hint="eastAsia" w:ascii="方正小标宋简体" w:hAnsi="方正小标宋简体" w:eastAsia="方正小标宋简体" w:cs="方正小标宋简体"/>
          <w:sz w:val="44"/>
          <w:szCs w:val="44"/>
          <w:lang w:eastAsia="zh-CN"/>
        </w:rPr>
        <w:t>通报表扬的决定</w:t>
      </w:r>
    </w:p>
    <w:p>
      <w:pPr>
        <w:jc w:val="both"/>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各律师事务所：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新冠肺炎疫情发生以来，全盟律师事务所执业律师、实习律师及工作人员认真学习贯彻落实中央、自治区党委、政府、盟委行署、盟司法局党组关于坚决打赢新型冠状病毒感染肺炎疫情防控工作的部署要求，自觉增强“四个意识”、坚定“四个自信”、做到“两个维护”，在防疫工作中充分发挥作用，在积极捐款捐物、进行普法宣传等方面做了大量工作，特别是在贯彻习近平总书记在疫情防控工作中充分发挥基层党组织战斗堡垒和共产党员先锋模范作用的重要指示精神，锡林郭勒盟律师协会党总支开展志愿服务行动中，广大律师不畏严寒积极踊跃参与社区疫情防控等工作，与人民和社会各界一起众志成城、共克时艰，万众一心打赢疫情防控阻击战。为进一步激励士气、鼓舞斗志，盟律师行业党总支、盟律师协会决定对以下在防疫工作中表现突出的八家律师事务所和四十一名律师予以通报表扬。</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735" w:firstLineChars="200"/>
        <w:textAlignment w:val="auto"/>
        <w:rPr>
          <w:rStyle w:val="6"/>
          <w:rFonts w:hint="eastAsia" w:ascii="仿宋" w:hAnsi="仿宋" w:eastAsia="仿宋" w:cs="仿宋"/>
          <w:i w:val="0"/>
          <w:caps w:val="0"/>
          <w:color w:val="auto"/>
          <w:spacing w:val="23"/>
          <w:sz w:val="32"/>
          <w:szCs w:val="32"/>
          <w:shd w:val="clear" w:color="auto" w:fill="FFFFFF"/>
        </w:rPr>
      </w:pPr>
      <w:r>
        <w:rPr>
          <w:rStyle w:val="6"/>
          <w:rFonts w:hint="eastAsia" w:ascii="仿宋" w:hAnsi="仿宋" w:eastAsia="仿宋" w:cs="仿宋"/>
          <w:i w:val="0"/>
          <w:caps w:val="0"/>
          <w:color w:val="auto"/>
          <w:spacing w:val="23"/>
          <w:sz w:val="32"/>
          <w:szCs w:val="32"/>
          <w:shd w:val="clear" w:color="auto" w:fill="FFFFFF"/>
          <w:lang w:eastAsia="zh-CN"/>
        </w:rPr>
        <w:t>律师事务所</w:t>
      </w:r>
      <w:r>
        <w:rPr>
          <w:rStyle w:val="6"/>
          <w:rFonts w:hint="eastAsia" w:ascii="仿宋" w:hAnsi="仿宋" w:eastAsia="仿宋" w:cs="仿宋"/>
          <w:i w:val="0"/>
          <w:caps w:val="0"/>
          <w:color w:val="auto"/>
          <w:spacing w:val="23"/>
          <w:sz w:val="32"/>
          <w:szCs w:val="32"/>
          <w:shd w:val="clear" w:color="auto" w:fill="FFFFFF"/>
        </w:rPr>
        <w:t>名单（</w:t>
      </w:r>
      <w:r>
        <w:rPr>
          <w:rStyle w:val="6"/>
          <w:rFonts w:hint="eastAsia" w:ascii="仿宋" w:hAnsi="仿宋" w:eastAsia="仿宋" w:cs="仿宋"/>
          <w:i w:val="0"/>
          <w:caps w:val="0"/>
          <w:color w:val="auto"/>
          <w:spacing w:val="23"/>
          <w:sz w:val="32"/>
          <w:szCs w:val="32"/>
          <w:shd w:val="clear" w:color="auto" w:fill="FFFFFF"/>
          <w:lang w:val="en-US" w:eastAsia="zh-CN"/>
        </w:rPr>
        <w:t>10</w:t>
      </w:r>
      <w:r>
        <w:rPr>
          <w:rStyle w:val="6"/>
          <w:rFonts w:hint="eastAsia" w:ascii="仿宋" w:hAnsi="仿宋" w:eastAsia="仿宋" w:cs="仿宋"/>
          <w:i w:val="0"/>
          <w:caps w:val="0"/>
          <w:color w:val="auto"/>
          <w:spacing w:val="23"/>
          <w:sz w:val="32"/>
          <w:szCs w:val="32"/>
          <w:shd w:val="clear" w:color="auto" w:fill="FFFFFF"/>
        </w:rPr>
        <w:t>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6"/>
          <w:rFonts w:hint="eastAsia" w:ascii="仿宋" w:hAnsi="仿宋" w:eastAsia="仿宋" w:cs="仿宋"/>
          <w:b w:val="0"/>
          <w:bCs w:val="0"/>
          <w:i w:val="0"/>
          <w:caps w:val="0"/>
          <w:color w:val="auto"/>
          <w:spacing w:val="23"/>
          <w:sz w:val="32"/>
          <w:szCs w:val="32"/>
          <w:shd w:val="clear" w:color="auto" w:fill="FFFFFF"/>
          <w:lang w:val="en-US" w:eastAsia="zh-CN"/>
        </w:rPr>
      </w:pPr>
      <w:r>
        <w:rPr>
          <w:rFonts w:hint="eastAsia" w:ascii="仿宋" w:hAnsi="仿宋" w:eastAsia="仿宋" w:cs="仿宋"/>
          <w:b w:val="0"/>
          <w:bCs w:val="0"/>
          <w:color w:val="auto"/>
          <w:sz w:val="32"/>
          <w:szCs w:val="32"/>
          <w:lang w:val="en-US" w:eastAsia="zh-CN"/>
        </w:rPr>
        <w:t>内</w:t>
      </w:r>
      <w:r>
        <w:rPr>
          <w:rStyle w:val="6"/>
          <w:rFonts w:hint="eastAsia" w:ascii="仿宋" w:hAnsi="仿宋" w:eastAsia="仿宋" w:cs="仿宋"/>
          <w:b w:val="0"/>
          <w:bCs w:val="0"/>
          <w:i w:val="0"/>
          <w:caps w:val="0"/>
          <w:color w:val="auto"/>
          <w:spacing w:val="23"/>
          <w:sz w:val="32"/>
          <w:szCs w:val="32"/>
          <w:shd w:val="clear" w:color="auto" w:fill="FFFFFF"/>
          <w:lang w:val="en-US" w:eastAsia="zh-CN"/>
        </w:rPr>
        <w:t>蒙古睿骐律师事务所；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内蒙古经远律师事务所；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内蒙古合志律师事务所；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内蒙古蒙中律师事务所；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内蒙古德华律师事务所；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内蒙古蒙得律师事务所；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内蒙古傲赢律师事务所；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内蒙古醒悟律师事务所；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内蒙古建中律师事务所锡林浩特市分所；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内蒙古蓝元律师事务所；</w:t>
      </w: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eastAsia="zh-CN"/>
        </w:rPr>
      </w:pPr>
      <w:r>
        <w:rPr>
          <w:rStyle w:val="6"/>
          <w:rFonts w:hint="eastAsia" w:ascii="仿宋" w:hAnsi="仿宋" w:eastAsia="仿宋" w:cs="仿宋"/>
          <w:b w:val="0"/>
          <w:bCs/>
          <w:i w:val="0"/>
          <w:caps w:val="0"/>
          <w:color w:val="auto"/>
          <w:spacing w:val="23"/>
          <w:sz w:val="32"/>
          <w:szCs w:val="32"/>
          <w:shd w:val="clear" w:color="auto" w:fill="FFFFFF"/>
          <w:lang w:eastAsia="zh-CN"/>
        </w:rPr>
        <w:t>二、律师志愿者个人</w:t>
      </w:r>
      <w:r>
        <w:rPr>
          <w:rStyle w:val="6"/>
          <w:rFonts w:hint="eastAsia" w:ascii="仿宋" w:hAnsi="仿宋" w:eastAsia="仿宋" w:cs="仿宋"/>
          <w:b w:val="0"/>
          <w:bCs/>
          <w:i w:val="0"/>
          <w:caps w:val="0"/>
          <w:color w:val="auto"/>
          <w:spacing w:val="23"/>
          <w:sz w:val="32"/>
          <w:szCs w:val="32"/>
          <w:shd w:val="clear" w:color="auto" w:fill="FFFFFF"/>
        </w:rPr>
        <w:t>名单（</w:t>
      </w:r>
      <w:r>
        <w:rPr>
          <w:rStyle w:val="6"/>
          <w:rFonts w:hint="eastAsia" w:ascii="仿宋" w:hAnsi="仿宋" w:eastAsia="仿宋" w:cs="仿宋"/>
          <w:b w:val="0"/>
          <w:bCs/>
          <w:i w:val="0"/>
          <w:caps w:val="0"/>
          <w:color w:val="auto"/>
          <w:spacing w:val="23"/>
          <w:sz w:val="32"/>
          <w:szCs w:val="32"/>
          <w:shd w:val="clear" w:color="auto" w:fill="FFFFFF"/>
          <w:lang w:val="en-US" w:eastAsia="zh-CN"/>
        </w:rPr>
        <w:t>48</w:t>
      </w:r>
      <w:bookmarkStart w:id="0" w:name="_GoBack"/>
      <w:bookmarkEnd w:id="0"/>
      <w:r>
        <w:rPr>
          <w:rStyle w:val="6"/>
          <w:rFonts w:hint="eastAsia" w:ascii="仿宋" w:hAnsi="仿宋" w:eastAsia="仿宋" w:cs="仿宋"/>
          <w:b w:val="0"/>
          <w:bCs/>
          <w:i w:val="0"/>
          <w:caps w:val="0"/>
          <w:color w:val="auto"/>
          <w:spacing w:val="23"/>
          <w:sz w:val="32"/>
          <w:szCs w:val="32"/>
          <w:shd w:val="clear" w:color="auto" w:fill="FFFFFF"/>
          <w:lang w:val="en-US" w:eastAsia="zh-CN"/>
        </w:rPr>
        <w:t>人</w:t>
      </w:r>
      <w:r>
        <w:rPr>
          <w:rStyle w:val="6"/>
          <w:rFonts w:hint="eastAsia" w:ascii="仿宋" w:hAnsi="仿宋" w:eastAsia="仿宋" w:cs="仿宋"/>
          <w:b w:val="0"/>
          <w:bCs/>
          <w:i w:val="0"/>
          <w:caps w:val="0"/>
          <w:color w:val="auto"/>
          <w:spacing w:val="2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eastAsia="zh-CN"/>
        </w:rPr>
      </w:pPr>
      <w:r>
        <w:rPr>
          <w:rStyle w:val="6"/>
          <w:rFonts w:hint="eastAsia" w:ascii="仿宋" w:hAnsi="仿宋" w:eastAsia="仿宋" w:cs="仿宋"/>
          <w:b w:val="0"/>
          <w:bCs/>
          <w:i w:val="0"/>
          <w:caps w:val="0"/>
          <w:color w:val="auto"/>
          <w:spacing w:val="23"/>
          <w:sz w:val="32"/>
          <w:szCs w:val="32"/>
          <w:shd w:val="clear" w:color="auto" w:fill="FFFFFF"/>
          <w:lang w:val="en-US" w:eastAsia="zh-CN"/>
        </w:rPr>
        <w:t>张睿、王建华</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任慧琳、</w:t>
      </w:r>
      <w:r>
        <w:rPr>
          <w:rStyle w:val="6"/>
          <w:rFonts w:hint="eastAsia" w:ascii="仿宋" w:hAnsi="仿宋" w:eastAsia="仿宋" w:cs="仿宋"/>
          <w:b w:val="0"/>
          <w:bCs/>
          <w:i w:val="0"/>
          <w:caps w:val="0"/>
          <w:color w:val="auto"/>
          <w:spacing w:val="23"/>
          <w:sz w:val="32"/>
          <w:szCs w:val="32"/>
          <w:shd w:val="clear" w:color="auto" w:fill="FFFFFF"/>
        </w:rPr>
        <w:t>郭建忠</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韦民</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 xml:space="preserve"> 刘蕾 </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苏伦嘎</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张国强</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李沱、赵树军、王飞</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陶蕾</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郑岩</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耿桂香、王孝军、张韶波、王少宏</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徐伟平、</w:t>
      </w:r>
      <w:r>
        <w:rPr>
          <w:rStyle w:val="6"/>
          <w:rFonts w:hint="eastAsia" w:ascii="仿宋" w:hAnsi="仿宋" w:eastAsia="仿宋" w:cs="仿宋"/>
          <w:b w:val="0"/>
          <w:bCs/>
          <w:i w:val="0"/>
          <w:caps w:val="0"/>
          <w:color w:val="auto"/>
          <w:spacing w:val="23"/>
          <w:sz w:val="32"/>
          <w:szCs w:val="32"/>
          <w:shd w:val="clear" w:color="auto" w:fill="FFFFFF"/>
        </w:rPr>
        <w:t>兰建平、格日乐图</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达呼尔巴雅尔、格根株拉、乌日古木拉、哈布尔其其格</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薛永智、王卫东</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王晓辉</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代琴</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孟根陶丽</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木仁高娃</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李虹</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lang w:val="en-US" w:eastAsia="zh-CN"/>
        </w:rPr>
        <w:t>苏乙拉布仁、</w:t>
      </w:r>
      <w:r>
        <w:rPr>
          <w:rStyle w:val="6"/>
          <w:rFonts w:hint="eastAsia" w:ascii="仿宋" w:hAnsi="仿宋" w:eastAsia="仿宋" w:cs="仿宋"/>
          <w:b w:val="0"/>
          <w:bCs/>
          <w:i w:val="0"/>
          <w:caps w:val="0"/>
          <w:color w:val="auto"/>
          <w:spacing w:val="23"/>
          <w:sz w:val="32"/>
          <w:szCs w:val="32"/>
          <w:shd w:val="clear" w:color="auto" w:fill="FFFFFF"/>
        </w:rPr>
        <w:t>王莹</w:t>
      </w:r>
      <w:r>
        <w:rPr>
          <w:rStyle w:val="6"/>
          <w:rFonts w:hint="eastAsia" w:ascii="仿宋" w:hAnsi="仿宋" w:eastAsia="仿宋" w:cs="仿宋"/>
          <w:b w:val="0"/>
          <w:bCs/>
          <w:i w:val="0"/>
          <w:caps w:val="0"/>
          <w:color w:val="auto"/>
          <w:spacing w:val="23"/>
          <w:sz w:val="32"/>
          <w:szCs w:val="32"/>
          <w:shd w:val="clear" w:color="auto" w:fill="FFFFFF"/>
          <w:lang w:val="en-US" w:eastAsia="zh-CN"/>
        </w:rPr>
        <w:t xml:space="preserve"> 、</w:t>
      </w:r>
      <w:r>
        <w:rPr>
          <w:rStyle w:val="6"/>
          <w:rFonts w:hint="eastAsia" w:ascii="仿宋" w:hAnsi="仿宋" w:eastAsia="仿宋" w:cs="仿宋"/>
          <w:b w:val="0"/>
          <w:bCs/>
          <w:i w:val="0"/>
          <w:caps w:val="0"/>
          <w:color w:val="auto"/>
          <w:spacing w:val="23"/>
          <w:sz w:val="32"/>
          <w:szCs w:val="32"/>
          <w:shd w:val="clear" w:color="auto" w:fill="FFFFFF"/>
        </w:rPr>
        <w:t>苏门</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恩克巴特尔</w:t>
      </w:r>
      <w:r>
        <w:rPr>
          <w:rStyle w:val="6"/>
          <w:rFonts w:hint="eastAsia" w:ascii="仿宋" w:hAnsi="仿宋" w:eastAsia="仿宋" w:cs="仿宋"/>
          <w:b w:val="0"/>
          <w:bCs/>
          <w:i w:val="0"/>
          <w:caps w:val="0"/>
          <w:color w:val="auto"/>
          <w:spacing w:val="23"/>
          <w:sz w:val="32"/>
          <w:szCs w:val="32"/>
          <w:shd w:val="clear" w:color="auto" w:fill="FFFFFF"/>
          <w:lang w:val="en-US" w:eastAsia="zh-CN"/>
        </w:rPr>
        <w:t>、</w:t>
      </w:r>
      <w:r>
        <w:rPr>
          <w:rStyle w:val="6"/>
          <w:rFonts w:hint="eastAsia" w:ascii="仿宋" w:hAnsi="仿宋" w:eastAsia="仿宋" w:cs="仿宋"/>
          <w:b w:val="0"/>
          <w:bCs/>
          <w:i w:val="0"/>
          <w:caps w:val="0"/>
          <w:color w:val="auto"/>
          <w:spacing w:val="23"/>
          <w:sz w:val="32"/>
          <w:szCs w:val="32"/>
          <w:shd w:val="clear" w:color="auto" w:fill="FFFFFF"/>
        </w:rPr>
        <w:t>呼斯楞</w:t>
      </w:r>
      <w:r>
        <w:rPr>
          <w:rStyle w:val="6"/>
          <w:rFonts w:hint="eastAsia" w:ascii="仿宋" w:hAnsi="仿宋" w:eastAsia="仿宋" w:cs="仿宋"/>
          <w:b w:val="0"/>
          <w:bCs/>
          <w:i w:val="0"/>
          <w:caps w:val="0"/>
          <w:color w:val="auto"/>
          <w:spacing w:val="23"/>
          <w:sz w:val="32"/>
          <w:szCs w:val="32"/>
          <w:shd w:val="clear" w:color="auto" w:fill="FFFFFF"/>
          <w:lang w:eastAsia="zh-CN"/>
        </w:rPr>
        <w:t>、</w:t>
      </w:r>
      <w:r>
        <w:rPr>
          <w:rStyle w:val="6"/>
          <w:rFonts w:hint="eastAsia" w:ascii="仿宋" w:hAnsi="仿宋" w:eastAsia="仿宋" w:cs="仿宋"/>
          <w:b w:val="0"/>
          <w:bCs/>
          <w:i w:val="0"/>
          <w:caps w:val="0"/>
          <w:color w:val="auto"/>
          <w:spacing w:val="23"/>
          <w:sz w:val="32"/>
          <w:szCs w:val="32"/>
          <w:shd w:val="clear" w:color="auto" w:fill="FFFFFF"/>
        </w:rPr>
        <w:t>宝音、敖尔其楞、额莫呼、阿斯楞、孟根松达尔</w:t>
      </w:r>
      <w:r>
        <w:rPr>
          <w:rStyle w:val="6"/>
          <w:rFonts w:hint="eastAsia" w:ascii="仿宋" w:hAnsi="仿宋" w:eastAsia="仿宋" w:cs="仿宋"/>
          <w:b w:val="0"/>
          <w:bCs/>
          <w:i w:val="0"/>
          <w:caps w:val="0"/>
          <w:color w:val="auto"/>
          <w:spacing w:val="23"/>
          <w:sz w:val="32"/>
          <w:szCs w:val="32"/>
          <w:shd w:val="clear" w:color="auto" w:fill="FFFFFF"/>
          <w:lang w:eastAsia="zh-CN"/>
        </w:rPr>
        <w:t>、姜宇、王月星、耐日太、阿拉木苏、张德、马宝和、许晶。</w:t>
      </w: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r>
        <w:rPr>
          <w:rStyle w:val="6"/>
          <w:rFonts w:hint="eastAsia" w:ascii="仿宋" w:hAnsi="仿宋" w:eastAsia="仿宋" w:cs="仿宋"/>
          <w:b w:val="0"/>
          <w:bCs/>
          <w:i w:val="0"/>
          <w:caps w:val="0"/>
          <w:color w:val="auto"/>
          <w:spacing w:val="2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392" w:firstLineChars="1200"/>
        <w:textAlignment w:val="auto"/>
        <w:rPr>
          <w:rStyle w:val="6"/>
          <w:rFonts w:hint="eastAsia" w:ascii="仿宋" w:hAnsi="仿宋" w:eastAsia="仿宋" w:cs="仿宋"/>
          <w:b w:val="0"/>
          <w:bCs/>
          <w:i w:val="0"/>
          <w:caps w:val="0"/>
          <w:color w:val="auto"/>
          <w:spacing w:val="23"/>
          <w:sz w:val="32"/>
          <w:szCs w:val="32"/>
          <w:shd w:val="clear" w:color="auto" w:fill="FFFFFF"/>
          <w:lang w:val="en-US" w:eastAsia="zh-CN"/>
        </w:rPr>
      </w:pPr>
      <w:r>
        <w:rPr>
          <w:rStyle w:val="6"/>
          <w:rFonts w:hint="eastAsia" w:ascii="仿宋" w:hAnsi="仿宋" w:eastAsia="仿宋" w:cs="仿宋"/>
          <w:b w:val="0"/>
          <w:bCs/>
          <w:i w:val="0"/>
          <w:caps w:val="0"/>
          <w:color w:val="auto"/>
          <w:spacing w:val="23"/>
          <w:sz w:val="32"/>
          <w:szCs w:val="32"/>
          <w:shd w:val="clear" w:color="auto" w:fill="FFFFFF"/>
          <w:lang w:val="en-US" w:eastAsia="zh-CN"/>
        </w:rPr>
        <w:t>锡林郭勒盟律师协会</w:t>
      </w:r>
    </w:p>
    <w:p>
      <w:pPr>
        <w:keepNext w:val="0"/>
        <w:keepLines w:val="0"/>
        <w:pageBreakBefore w:val="0"/>
        <w:widowControl w:val="0"/>
        <w:kinsoku/>
        <w:wordWrap/>
        <w:overflowPunct/>
        <w:topLinePunct w:val="0"/>
        <w:autoSpaceDE/>
        <w:autoSpaceDN/>
        <w:bidi w:val="0"/>
        <w:adjustRightInd/>
        <w:snapToGrid/>
        <w:spacing w:line="576" w:lineRule="exact"/>
        <w:ind w:firstLine="732" w:firstLineChars="200"/>
        <w:textAlignment w:val="auto"/>
        <w:rPr>
          <w:rStyle w:val="6"/>
          <w:rFonts w:hint="default" w:ascii="仿宋" w:hAnsi="仿宋" w:eastAsia="仿宋" w:cs="仿宋"/>
          <w:b w:val="0"/>
          <w:bCs/>
          <w:i w:val="0"/>
          <w:caps w:val="0"/>
          <w:color w:val="auto"/>
          <w:spacing w:val="23"/>
          <w:sz w:val="32"/>
          <w:szCs w:val="32"/>
          <w:shd w:val="clear" w:color="auto" w:fill="FFFFFF"/>
          <w:lang w:val="en-US" w:eastAsia="zh-CN"/>
        </w:rPr>
      </w:pPr>
      <w:r>
        <w:rPr>
          <w:rStyle w:val="6"/>
          <w:rFonts w:hint="eastAsia" w:ascii="仿宋" w:hAnsi="仿宋" w:eastAsia="仿宋" w:cs="仿宋"/>
          <w:b w:val="0"/>
          <w:bCs/>
          <w:i w:val="0"/>
          <w:caps w:val="0"/>
          <w:color w:val="auto"/>
          <w:spacing w:val="23"/>
          <w:sz w:val="32"/>
          <w:szCs w:val="32"/>
          <w:shd w:val="clear" w:color="auto" w:fill="FFFFFF"/>
          <w:lang w:val="en-US" w:eastAsia="zh-CN"/>
        </w:rPr>
        <w:t xml:space="preserve">                    </w:t>
      </w:r>
      <w:r>
        <w:rPr>
          <w:rFonts w:hint="eastAsia" w:ascii="仿宋" w:hAnsi="仿宋" w:eastAsia="仿宋" w:cs="仿宋"/>
          <w:b w:val="0"/>
          <w:bCs/>
          <w:i w:val="0"/>
          <w:caps w:val="0"/>
          <w:color w:val="auto"/>
          <w:spacing w:val="23"/>
          <w:sz w:val="32"/>
          <w:szCs w:val="32"/>
          <w:shd w:val="clear" w:color="auto" w:fill="FFFFFF"/>
          <w:lang w:val="en-US" w:eastAsia="zh-CN"/>
        </w:rPr>
        <w:t>2020年3月4日</w:t>
      </w:r>
    </w:p>
    <w:p>
      <w:pPr>
        <w:snapToGrid w:val="0"/>
        <w:spacing w:line="576" w:lineRule="exact"/>
        <w:rPr>
          <w:rFonts w:ascii="仿宋" w:hAnsi="仿宋" w:eastAsia="仿宋" w:cs="方正小标宋简体"/>
          <w:bCs/>
          <w:sz w:val="44"/>
          <w:szCs w:val="44"/>
        </w:rPr>
      </w:pPr>
    </w:p>
    <w:p>
      <w:pPr>
        <w:snapToGrid w:val="0"/>
        <w:spacing w:line="576" w:lineRule="exact"/>
        <w:jc w:val="center"/>
        <w:rPr>
          <w:rFonts w:ascii="仿宋" w:hAnsi="仿宋" w:eastAsia="仿宋" w:cs="方正小标宋简体"/>
          <w:bCs/>
          <w:sz w:val="44"/>
          <w:szCs w:val="44"/>
        </w:rPr>
      </w:pPr>
    </w:p>
    <w:p>
      <w:pPr>
        <w:ind w:firstLine="640" w:firstLineChars="200"/>
        <w:rPr>
          <w:rFonts w:ascii="仿宋" w:hAnsi="仿宋" w:eastAsia="仿宋" w:cs="仿宋"/>
          <w:bCs/>
          <w:kern w:val="0"/>
          <w:sz w:val="32"/>
          <w:szCs w:val="32"/>
        </w:rPr>
      </w:pPr>
      <w:r>
        <w:rPr>
          <w:rFonts w:ascii="仿宋" w:hAnsi="仿宋" w:eastAsia="仿宋" w:cs="仿宋"/>
          <w:bCs/>
          <w:kern w:val="0"/>
          <w:sz w:val="32"/>
          <w:szCs w:val="32"/>
        </w:rPr>
        <w:t xml:space="preserve">                      </w:t>
      </w:r>
    </w:p>
    <w:p>
      <w:pPr>
        <w:rPr>
          <w:rFonts w:ascii="仿宋" w:hAnsi="仿宋" w:eastAsia="仿宋" w:cs="仿宋"/>
          <w:bCs/>
          <w:kern w:val="0"/>
          <w:sz w:val="32"/>
          <w:szCs w:val="32"/>
        </w:rPr>
      </w:pPr>
    </w:p>
    <w:p>
      <w:pPr>
        <w:adjustRightInd w:val="0"/>
        <w:snapToGrid w:val="0"/>
        <w:spacing w:line="576" w:lineRule="exact"/>
        <w:rPr>
          <w:rFonts w:ascii="仿宋" w:hAnsi="仿宋" w:eastAsia="仿宋"/>
          <w:sz w:val="32"/>
          <w:szCs w:val="32"/>
        </w:rPr>
      </w:pPr>
    </w:p>
    <w:p>
      <w:pPr>
        <w:spacing w:line="576" w:lineRule="exact"/>
        <w:rPr>
          <w:rFonts w:ascii="仿宋" w:hAnsi="仿宋" w:eastAsia="仿宋" w:cs="华文仿宋"/>
          <w:sz w:val="32"/>
          <w:szCs w:val="32"/>
        </w:rPr>
      </w:pPr>
      <w:r>
        <w:pict>
          <v:line id="直线 2" o:spid="_x0000_s1027" o:spt="20" style="position:absolute;left:0pt;margin-left:0pt;margin-top:33pt;height:0pt;width:450pt;z-index:251659264;mso-width-relative:page;mso-height-relative:page;" coordsize="21600,21600">
            <v:path arrowok="t"/>
            <v:fill focussize="0,0"/>
            <v:stroke/>
            <v:imagedata o:title=""/>
            <o:lock v:ext="edit"/>
          </v:line>
        </w:pict>
      </w:r>
      <w:r>
        <w:pict>
          <v:line id="直线 3" o:spid="_x0000_s1028" o:spt="20" style="position:absolute;left:0pt;margin-left:0pt;margin-top:2.4pt;height:0pt;width:450pt;z-index:251660288;mso-width-relative:page;mso-height-relative:page;" coordsize="21600,21600">
            <v:path arrowok="t"/>
            <v:fill focussize="0,0"/>
            <v:stroke/>
            <v:imagedata o:title=""/>
            <o:lock v:ext="edit"/>
          </v:line>
        </w:pict>
      </w:r>
      <w:r>
        <w:rPr>
          <w:rFonts w:ascii="仿宋" w:hAnsi="仿宋" w:eastAsia="仿宋" w:cs="华文仿宋"/>
          <w:sz w:val="28"/>
          <w:szCs w:val="28"/>
        </w:rPr>
        <w:t xml:space="preserve">  </w:t>
      </w:r>
      <w:r>
        <w:rPr>
          <w:rFonts w:hint="eastAsia" w:ascii="仿宋" w:hAnsi="仿宋" w:eastAsia="仿宋" w:cs="华文仿宋"/>
          <w:sz w:val="28"/>
          <w:szCs w:val="28"/>
        </w:rPr>
        <w:t>锡盟律师协会</w:t>
      </w:r>
      <w:r>
        <w:rPr>
          <w:rFonts w:ascii="仿宋" w:hAnsi="仿宋" w:eastAsia="仿宋" w:cs="华文仿宋"/>
          <w:sz w:val="28"/>
          <w:szCs w:val="28"/>
        </w:rPr>
        <w:t xml:space="preserve">                       </w:t>
      </w:r>
      <w:r>
        <w:rPr>
          <w:rFonts w:hint="eastAsia" w:ascii="仿宋" w:hAnsi="仿宋" w:eastAsia="仿宋" w:cs="华文仿宋"/>
          <w:sz w:val="28"/>
          <w:szCs w:val="28"/>
          <w:lang w:eastAsia="zh-CN"/>
        </w:rPr>
        <w:t>2020年3月4日</w:t>
      </w:r>
      <w:r>
        <w:rPr>
          <w:rFonts w:hint="eastAsia" w:ascii="仿宋" w:hAnsi="仿宋" w:eastAsia="仿宋" w:cs="华文仿宋"/>
          <w:sz w:val="28"/>
          <w:szCs w:val="28"/>
        </w:rPr>
        <w:t>月日印发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仿宋"/>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8945A"/>
    <w:multiLevelType w:val="singleLevel"/>
    <w:tmpl w:val="FD2894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B90"/>
    <w:rsid w:val="00056136"/>
    <w:rsid w:val="00070401"/>
    <w:rsid w:val="00075B85"/>
    <w:rsid w:val="000A1931"/>
    <w:rsid w:val="000B4E70"/>
    <w:rsid w:val="000D3512"/>
    <w:rsid w:val="001E51D2"/>
    <w:rsid w:val="002C5B81"/>
    <w:rsid w:val="003072E0"/>
    <w:rsid w:val="00317B21"/>
    <w:rsid w:val="0038141D"/>
    <w:rsid w:val="00513573"/>
    <w:rsid w:val="00574720"/>
    <w:rsid w:val="005A45DB"/>
    <w:rsid w:val="006012FB"/>
    <w:rsid w:val="00607D2E"/>
    <w:rsid w:val="006D53B0"/>
    <w:rsid w:val="00775033"/>
    <w:rsid w:val="007E194B"/>
    <w:rsid w:val="00824B90"/>
    <w:rsid w:val="00885537"/>
    <w:rsid w:val="009A6030"/>
    <w:rsid w:val="009C26C8"/>
    <w:rsid w:val="009E242D"/>
    <w:rsid w:val="00A17B52"/>
    <w:rsid w:val="00A37BB7"/>
    <w:rsid w:val="00AA2179"/>
    <w:rsid w:val="00B07726"/>
    <w:rsid w:val="00D94C3C"/>
    <w:rsid w:val="00D9794E"/>
    <w:rsid w:val="00E2266A"/>
    <w:rsid w:val="00E701FC"/>
    <w:rsid w:val="00E951FA"/>
    <w:rsid w:val="00EB6E57"/>
    <w:rsid w:val="00EC0099"/>
    <w:rsid w:val="00F27C5E"/>
    <w:rsid w:val="00F62A32"/>
    <w:rsid w:val="00F72734"/>
    <w:rsid w:val="02144CC0"/>
    <w:rsid w:val="032801FC"/>
    <w:rsid w:val="06FC5ED5"/>
    <w:rsid w:val="1B376A31"/>
    <w:rsid w:val="22FF6352"/>
    <w:rsid w:val="25FB71B3"/>
    <w:rsid w:val="2A3A5E5D"/>
    <w:rsid w:val="2B301D51"/>
    <w:rsid w:val="38033AD3"/>
    <w:rsid w:val="40AA5089"/>
    <w:rsid w:val="448247A3"/>
    <w:rsid w:val="4AFE2245"/>
    <w:rsid w:val="4B7F7A06"/>
    <w:rsid w:val="4FB11311"/>
    <w:rsid w:val="4FD621F4"/>
    <w:rsid w:val="55912313"/>
    <w:rsid w:val="68A63848"/>
    <w:rsid w:val="71045C3A"/>
    <w:rsid w:val="733F62C6"/>
    <w:rsid w:val="7FC10C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Courier New"/>
      <w:szCs w:val="21"/>
    </w:rPr>
  </w:style>
  <w:style w:type="paragraph" w:styleId="3">
    <w:name w:val="Date"/>
    <w:basedOn w:val="1"/>
    <w:next w:val="1"/>
    <w:link w:val="8"/>
    <w:qFormat/>
    <w:uiPriority w:val="99"/>
    <w:pPr>
      <w:ind w:left="100" w:leftChars="2500"/>
    </w:pPr>
  </w:style>
  <w:style w:type="character" w:styleId="6">
    <w:name w:val="Strong"/>
    <w:basedOn w:val="5"/>
    <w:qFormat/>
    <w:locked/>
    <w:uiPriority w:val="0"/>
    <w:rPr>
      <w:b/>
    </w:rPr>
  </w:style>
  <w:style w:type="character" w:customStyle="1" w:styleId="7">
    <w:name w:val="Plain Text Char"/>
    <w:basedOn w:val="5"/>
    <w:link w:val="2"/>
    <w:semiHidden/>
    <w:qFormat/>
    <w:locked/>
    <w:uiPriority w:val="99"/>
    <w:rPr>
      <w:rFonts w:ascii="宋体" w:hAnsi="Courier New" w:eastAsia="宋体" w:cs="Courier New"/>
      <w:kern w:val="2"/>
      <w:sz w:val="21"/>
      <w:szCs w:val="21"/>
      <w:lang w:val="en-US" w:eastAsia="zh-CN" w:bidi="ar-SA"/>
    </w:rPr>
  </w:style>
  <w:style w:type="character" w:customStyle="1" w:styleId="8">
    <w:name w:val="Date Char"/>
    <w:basedOn w:val="5"/>
    <w:link w:val="3"/>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89</Words>
  <Characters>511</Characters>
  <Lines>0</Lines>
  <Paragraphs>0</Paragraphs>
  <TotalTime>19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2019-12-24T09:23:00Z</dcterms:created>
  <dc:creator>Windows HS</dc:creator>
  <cp:lastModifiedBy>Windows HS</cp:lastModifiedBy>
  <cp:lastPrinted>2020-01-02T01:37:00Z</cp:lastPrinted>
  <dcterms:modified xsi:type="dcterms:W3CDTF">2020-03-04T08:15:39Z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